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1.12.2023 perjantai</w:t>
      </w:r>
    </w:p>
    <w:p>
      <w:pPr>
        <w:pStyle w:val="Heading1"/>
      </w:pPr>
      <w:r>
        <w:t>1.12.2023-31.12.2023</w:t>
      </w:r>
    </w:p>
    <w:p>
      <w:pPr>
        <w:pStyle w:val="Heading2"/>
      </w:pPr>
      <w:r>
        <w:t>Jouluikkuna kirjastossa</w:t>
      </w:r>
    </w:p>
    <w:p>
      <w:r>
        <w:t>Joulukuu on satukuu! Tervetuloa tutustumaan Lumon kirjaston jouluikkunaan ja tunnistamaan sieltä 24 satua.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