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15:00-17:00 Jouluaskartelua Lastenmaassa</w:t>
      </w:r>
    </w:p>
    <w:p>
      <w:r>
        <w:t>Jouluaskartelu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