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17:30-18:00 Satutuokio</w:t>
      </w:r>
    </w:p>
    <w:p>
      <w:r>
        <w:t>Satutuokioissa sukelletaan sadun ihmeelliseen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