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>17:30-18:00 Satutuokio</w:t>
      </w:r>
    </w:p>
    <w:p>
      <w:r>
        <w:t>Satutuokioissa sukelletaan sadun ihmeelliseen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