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29.5.2024 keskiviikko</w:t>
      </w:r>
    </w:p>
    <w:p>
      <w:pPr>
        <w:pStyle w:val="Heading1"/>
      </w:pPr>
      <w:r>
        <w:t>29.5.2024 keskiviikko</w:t>
      </w:r>
    </w:p>
    <w:p>
      <w:pPr>
        <w:pStyle w:val="Heading2"/>
      </w:pPr>
      <w:r>
        <w:t>14:00-15:30 English Book Club</w:t>
      </w:r>
    </w:p>
    <w:p>
      <w:r>
        <w:t>Tule keskustelemaan kirjoista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