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2.1.2024 tiistai</w:t>
      </w:r>
    </w:p>
    <w:p>
      <w:pPr>
        <w:pStyle w:val="Heading1"/>
      </w:pPr>
      <w:r>
        <w:t>2.1.2024-31.1.2024</w:t>
      </w:r>
    </w:p>
    <w:p>
      <w:pPr>
        <w:pStyle w:val="Heading2"/>
      </w:pPr>
      <w:r>
        <w:t>10:00-18:00 Eila Hutrin näyttely ”Keramiikkaa ja kuvateoksia”</w:t>
      </w:r>
    </w:p>
    <w:p>
      <w:r>
        <w:t>Kirjastossa on esillä Eila Hutrin näyttely ”Keramiikkaa &amp; kuvateoksia” 2.-31.1.2024.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