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23.1.2024 tiistai</w:t>
      </w:r>
    </w:p>
    <w:p>
      <w:pPr>
        <w:pStyle w:val="Heading1"/>
      </w:pPr>
      <w:r>
        <w:t>23.1.2024 tiistai</w:t>
      </w:r>
    </w:p>
    <w:p>
      <w:pPr>
        <w:pStyle w:val="Heading2"/>
      </w:pPr>
      <w:r>
        <w:t>11:00-14:00 Digiopastusta seniorilta seniorille - Enter ry</w:t>
      </w:r>
    </w:p>
    <w:p>
      <w:r>
        <w:t>Tervetuloa Enter ry:n tietotekniikkaopastukseen!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