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15:00-16:00 Merenneidon laulu</w:t>
      </w:r>
    </w:p>
    <w:p>
      <w:r>
        <w:t>Tervetuloa loppiaisaaton iltapäiväkonserttiin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