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Tyynenmerenkatu 1, 00220, Helsinki</w:t>
      </w:r>
    </w:p>
    <w:p>
      <w:r>
        <w:t>13.3.2024 keskiviikko</w:t>
      </w:r>
    </w:p>
    <w:p>
      <w:pPr>
        <w:pStyle w:val="Heading1"/>
      </w:pPr>
      <w:r>
        <w:t>13.3.2024 keskiviikko</w:t>
      </w:r>
    </w:p>
    <w:p>
      <w:pPr>
        <w:pStyle w:val="Heading2"/>
      </w:pPr>
      <w:r>
        <w:t>14:00-16:00 Keskiviikkokerho</w:t>
      </w:r>
    </w:p>
    <w:p>
      <w:r>
        <w:t>Kerho koululaisille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