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1.5.2024 keskiviikko</w:t>
      </w:r>
    </w:p>
    <w:p>
      <w:pPr>
        <w:pStyle w:val="Heading1"/>
      </w:pPr>
      <w:r>
        <w:t>1.5.2024 keskiviikko</w:t>
      </w:r>
    </w:p>
    <w:p>
      <w:pPr>
        <w:pStyle w:val="Heading2"/>
      </w:pPr>
      <w:r>
        <w:t>13:00-14:00 Kielikahvila Svea</w:t>
      </w:r>
    </w:p>
    <w:p>
      <w:r>
        <w:t>Tule harjoittelemaan ruotsin kielen taitojasi!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