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8:30-20:00 Historialukupiiri</w:t>
      </w:r>
    </w:p>
    <w:p>
      <w:r>
        <w:t>Tervetuloa keskustele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