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19.1.2024 perjantai</w:t>
      </w:r>
    </w:p>
    <w:p>
      <w:pPr>
        <w:pStyle w:val="Heading1"/>
      </w:pPr>
      <w:r>
        <w:t>19.1.2024 perjantai</w:t>
      </w:r>
    </w:p>
    <w:p>
      <w:pPr>
        <w:pStyle w:val="Heading2"/>
      </w:pPr>
      <w:r>
        <w:t>10:00-11:30 Opi suomea Länsimäen kirjastossa</w:t>
      </w:r>
    </w:p>
    <w:p>
      <w:r>
        <w:t>Opi suomea Länsimäen kirjastolla!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