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27.12.2023 keskiviikko</w:t>
      </w:r>
    </w:p>
    <w:p>
      <w:pPr>
        <w:pStyle w:val="Heading1"/>
      </w:pPr>
      <w:r>
        <w:t>27.12.2023 keskiviikko</w:t>
      </w:r>
    </w:p>
    <w:p>
      <w:pPr>
        <w:pStyle w:val="Heading2"/>
      </w:pPr>
      <w:r>
        <w:t>16:00-18:00 Askartelua Sellon kirjaston Pajassa</w:t>
      </w:r>
    </w:p>
    <w:p>
      <w:r>
        <w:t>Tule askartelemaan keskiviikkoisin!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