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26.4.2024 perjantai</w:t>
      </w:r>
    </w:p>
    <w:p>
      <w:pPr>
        <w:pStyle w:val="Heading1"/>
      </w:pPr>
      <w:r>
        <w:t>26.4.2024 perjantai</w:t>
      </w:r>
    </w:p>
    <w:p>
      <w:pPr>
        <w:pStyle w:val="Heading2"/>
      </w:pPr>
      <w:r>
        <w:t>17:00-18:30 Ukrainalainen lasten teatterikerho Naamiot</w:t>
      </w:r>
    </w:p>
    <w:p>
      <w:r>
        <w:t>Here you can try, fantasize, show, experiment. We will only support freedom self-expression and prompting courage. So, if your child dreams to perform on stage, and you want to see him enthusiastic and with shining eyes - bring them to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