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22.1.2024 maanantai</w:t>
      </w:r>
    </w:p>
    <w:p>
      <w:pPr>
        <w:pStyle w:val="Heading1"/>
      </w:pPr>
      <w:r>
        <w:t>22.1.2024 maanantai</w:t>
      </w:r>
    </w:p>
    <w:p>
      <w:pPr>
        <w:pStyle w:val="Heading2"/>
      </w:pPr>
      <w:r>
        <w:t>17:00-19:00 Kitara ja basso vireeseen!</w:t>
      </w:r>
    </w:p>
    <w:p>
      <w:r>
        <w:t>Kitara ja basso vireeseen!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