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12:00-14:00 Luonto lainassa: Retki Matokalliolle</w:t>
      </w:r>
    </w:p>
    <w:p>
      <w:r>
        <w:t>Luonto lainassa -viikko huipentuu lähiluontoretkiin Myllypuron Matokalliolle lauantaina sekä Mellunmäen Ojapuistoon Bredbackan asemakaavamuutoksen alueelle sunnuntaina.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