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1.3.2024 perjantai</w:t>
      </w:r>
    </w:p>
    <w:p>
      <w:pPr>
        <w:pStyle w:val="Heading1"/>
      </w:pPr>
      <w:r>
        <w:t>1.3.2024 perjantai</w:t>
      </w:r>
    </w:p>
    <w:p>
      <w:pPr>
        <w:pStyle w:val="Heading2"/>
      </w:pPr>
      <w:r>
        <w:t>10:00-11:30 Pienten aamut</w:t>
      </w:r>
    </w:p>
    <w:p>
      <w:r>
        <w:t>Tervetuloa loruttelemaan!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