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18:00-19:30 Runopaja</w:t>
      </w:r>
    </w:p>
    <w:p>
      <w:r>
        <w:t>Tule mukaan runopajaan!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