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8.5.2024 keskiviikko</w:t>
      </w:r>
    </w:p>
    <w:p>
      <w:pPr>
        <w:pStyle w:val="Heading1"/>
      </w:pPr>
      <w:r>
        <w:t>8.5.2024 keskiviikko</w:t>
      </w:r>
    </w:p>
    <w:p>
      <w:pPr>
        <w:pStyle w:val="Heading2"/>
      </w:pPr>
      <w:r>
        <w:t>13:00-15:00 Luetaan yhdessä -ryhmä kaikille</w:t>
      </w:r>
    </w:p>
    <w:p>
      <w:r>
        <w:t>Kaikille avoin Luetaan yhdessä -ryhmä keskiviikkoihin klo 13-15.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