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08:00-20:00 Advance voting in Presidential Election</w:t>
      </w:r>
    </w:p>
    <w:p>
      <w:r>
        <w:t>The advance voting period for the presidential election´s second round begins on Wednesday 31 January and ends on Tuesday 6 February.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