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14:00-16:00 Koululaisten puuhat</w:t>
      </w:r>
    </w:p>
    <w:p>
      <w:r>
        <w:t>Koululaisten 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