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18:00-19:00 Miksi käännöskirjallisuudella on yhteiskunnallista merkitystä? Kalevi Sorsa -palkinnon jakotilaisuus</w:t>
      </w:r>
    </w:p>
    <w:p>
      <w:r>
        <w:t>Vuoden 2023 Kalevi Sorsa -palkinto on myönnetty kääntäjä Lotta Toivaselle hänen työstään ranskalaisen kirjallisuuden tunnetuksi tekemisestä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