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13.5.2024 maanantai</w:t>
      </w:r>
    </w:p>
    <w:p>
      <w:pPr>
        <w:pStyle w:val="Heading1"/>
      </w:pPr>
      <w:r>
        <w:t>13.5.2024 maanantai</w:t>
      </w:r>
    </w:p>
    <w:p>
      <w:pPr>
        <w:pStyle w:val="Heading2"/>
      </w:pPr>
      <w:r>
        <w:t>14:00-14:30 Kotoklubi Kaneli Vantaa</w:t>
      </w:r>
    </w:p>
    <w:p>
      <w:r>
        <w:t>Kotoklubi Kaneli Vantaa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