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8.2.2024 torstai</w:t>
      </w:r>
    </w:p>
    <w:p>
      <w:pPr>
        <w:pStyle w:val="Heading1"/>
      </w:pPr>
      <w:r>
        <w:t>8.2.2024-10.2.2024</w:t>
      </w:r>
    </w:p>
    <w:p>
      <w:pPr>
        <w:pStyle w:val="Heading2"/>
      </w:pPr>
      <w:r>
        <w:t>08:00-16:00 Poistomyynti!</w:t>
      </w:r>
    </w:p>
    <w:p>
      <w:r>
        <w:t>Tule ja hae kotiin vanha tai uusi lempparikirja!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