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12.2.2024 maanantai</w:t>
      </w:r>
    </w:p>
    <w:p>
      <w:pPr>
        <w:pStyle w:val="Heading1"/>
      </w:pPr>
      <w:r>
        <w:t>12.2.2024-31.3.2024</w:t>
      </w:r>
    </w:p>
    <w:p>
      <w:pPr>
        <w:pStyle w:val="Heading2"/>
      </w:pPr>
      <w:r>
        <w:t>00:00-23:59 Lastenosaston näyttely: Juhlavastaanotto</w:t>
      </w:r>
    </w:p>
    <w:p>
      <w:r>
        <w:t>Olet sydämellisesti tervetullut Rikhardinkadun kirjaston lastenosastolle skotlantilaisen linnanherran juhlalliseen satumaailmaan.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