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11:00-15:00 Satakielikuukauden perhepäivä</w:t>
      </w:r>
    </w:p>
    <w:p>
      <w:r>
        <w:t>Satakielikuukauden perhepäivä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