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17:00-19:00 Kirjailijavieras Anna Anisimova ja työpaja lapsille</w:t>
      </w:r>
    </w:p>
    <w:p>
      <w:r>
        <w:t>Venäjänkielisessä tapahtumassa luetaan tarinoita ja tehdään paperista omia kirjoja Kapteeni Borschista ja muista sankareista.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