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9.4.2024 tiistai</w:t>
      </w:r>
    </w:p>
    <w:p>
      <w:pPr>
        <w:pStyle w:val="Heading1"/>
      </w:pPr>
      <w:r>
        <w:t>9.4.2024 tiistai</w:t>
      </w:r>
    </w:p>
    <w:p>
      <w:pPr>
        <w:pStyle w:val="Heading2"/>
      </w:pPr>
      <w:r>
        <w:t>17:00-19:00 Maaginen viikko 2024: Rakenna oma roolipelihahmosi -työpaja</w:t>
      </w:r>
    </w:p>
    <w:p>
      <w:r>
        <w:t>Kiinnostaako Dungeons &amp; Dragons tai muiden pöytäroolipelien pelaaminen, mutta et tiedä mistä aloittaa? Tule mukaan hahmonrakennuspajaamme. Autamme sinua rakentamaan oman roolipelihahmon, jonka jälkeen olet valmis aloittamaan pelaamisen. Tarjoamme nopat ja helpot ohjeistukset erilaisiin fantasiahahmoihin.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