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17:00-18:00 Selkokielinen tapahtuma ja Selkokeskuksen esittely</w:t>
      </w:r>
    </w:p>
    <w:p>
      <w:r>
        <w:t>Tervetuloa selkokieliseen 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