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17:00-20:00 Venäjänkielinen maaginen päivä</w:t>
      </w:r>
    </w:p>
    <w:p>
      <w:r>
        <w:t>Älä jätä väliin tilaisuutta sukeltaa taianomaiseen maailmaan kanssamme!</w:t>
        <w:br/>
        <w:t>Не упустите шанс окунуться в волшебный мир вместе с нами!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