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8:00-19:00 Lukukoira Tuisku</w:t>
      </w:r>
    </w:p>
    <w:p>
      <w:r>
        <w:t>Lukukoira Tuis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