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16.3.2024 lauantai</w:t>
      </w:r>
    </w:p>
    <w:p>
      <w:pPr>
        <w:pStyle w:val="Heading1"/>
      </w:pPr>
      <w:r>
        <w:t>16.3.2024 lauantai</w:t>
      </w:r>
    </w:p>
    <w:p>
      <w:pPr>
        <w:pStyle w:val="Heading2"/>
      </w:pPr>
      <w:r>
        <w:t>10:30-13:00 Samuelin Poloneesi - kansanmusiikkipäivä Kalliossa</w:t>
      </w:r>
    </w:p>
    <w:p>
      <w:r>
        <w:t>Kansanmusiikki valtaa Kallion!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