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10:00-16:00 Lasten viikonloppu: Sankarit ja prinsessat</w:t>
      </w:r>
    </w:p>
    <w:p>
      <w:r>
        <w:t>Koko viikonloppu prinsessojen ja sankareiden parissa!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