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6.4.2024 lauantai</w:t>
      </w:r>
    </w:p>
    <w:p>
      <w:pPr>
        <w:pStyle w:val="Heading1"/>
      </w:pPr>
      <w:r>
        <w:t>6.4.2024 lauantai</w:t>
      </w:r>
    </w:p>
    <w:p>
      <w:pPr>
        <w:pStyle w:val="Heading2"/>
      </w:pPr>
      <w:r>
        <w:t>09:00-16:00 Huonekasvien vaihtotapahtuma</w:t>
      </w:r>
    </w:p>
    <w:p>
      <w:r>
        <w:t>Kaipaatko lisää vihreää kotiisi? Onko sinulla huonekasvien keväthuollon myötä ylimääräisiä pistokkaita, joille haluaisit löytää uuden omistajan? Tervetuloa kasvienvaihtotapahtumaan Lumon kirjastoon!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