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Pakilantie 124, 00670, Helsinki</w:t>
      </w:r>
    </w:p>
    <w:p>
      <w:r>
        <w:t>1.4.2025 tiistai</w:t>
      </w:r>
    </w:p>
    <w:p>
      <w:pPr>
        <w:pStyle w:val="Heading1"/>
      </w:pPr>
      <w:r>
        <w:t>1.4.2025-1.5.2025</w:t>
      </w:r>
    </w:p>
    <w:p>
      <w:pPr>
        <w:pStyle w:val="Heading2"/>
      </w:pPr>
      <w:r>
        <w:t>09:00-10:00 Alatapahtuma kattotapahtumalle vappu</w:t>
      </w:r>
    </w:p>
    <w:p>
      <w:r>
        <w:t>tässä testataan, miten toistuva tapahtuma onnistuu asettaa kattotapahtuman alle</w:t>
        <w:br/>
        <w:br/>
        <w:t>vappu ja vilinä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