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08:00-10:00 otsikko</w:t>
      </w:r>
    </w:p>
    <w:p>
      <w:r>
        <w:t>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