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21.9.2025 sunnuntai</w:t>
      </w:r>
    </w:p>
    <w:p>
      <w:pPr>
        <w:pStyle w:val="Heading1"/>
      </w:pPr>
      <w:r>
        <w:t>21.9.2025 sunnuntai</w:t>
      </w:r>
    </w:p>
    <w:p>
      <w:pPr>
        <w:pStyle w:val="Heading2"/>
      </w:pPr>
      <w:r>
        <w:t>16:00-19:00 Demo näyttelyn avajaiset</w:t>
      </w:r>
    </w:p>
    <w:p>
      <w:r>
        <w:t>Lyhyt kuvaus tapahtumasta suomeksi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