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10.11.2025 maanantai</w:t>
      </w:r>
    </w:p>
    <w:p>
      <w:pPr>
        <w:pStyle w:val="Heading1"/>
      </w:pPr>
      <w:r>
        <w:t>10.11.2025 maanantai</w:t>
      </w:r>
    </w:p>
    <w:p>
      <w:pPr>
        <w:pStyle w:val="Heading2"/>
      </w:pPr>
      <w:r>
        <w:t>09:00-15:00 6/11/25 LE Kielivalinnat EK</w:t>
      </w:r>
    </w:p>
    <w:p>
      <w:r>
        <w:t>Lyhyt kuvaus FI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