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1.9.2025 maanantai</w:t>
      </w:r>
    </w:p>
    <w:p>
      <w:pPr>
        <w:pStyle w:val="Heading1"/>
      </w:pPr>
      <w:r>
        <w:t>1.9.2025 maanantai</w:t>
      </w:r>
    </w:p>
    <w:p>
      <w:pPr>
        <w:pStyle w:val="Heading2"/>
      </w:pPr>
      <w:r>
        <w:t>08:00-11:00 #172 re-test 25-8- new</w:t>
      </w:r>
    </w:p>
    <w:p>
      <w:r>
        <w:t>lyhyt kuvaus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