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10.7.2026 perjantai</w:t>
      </w:r>
    </w:p>
    <w:p>
      <w:pPr>
        <w:pStyle w:val="Heading1"/>
      </w:pPr>
      <w:r>
        <w:t>10.7.2026 perjantai</w:t>
      </w:r>
    </w:p>
    <w:p>
      <w:pPr>
        <w:pStyle w:val="Heading2"/>
      </w:pPr>
      <w:r>
        <w:t>10:00-15:00 Testitapahtuma katto</w:t>
      </w:r>
    </w:p>
    <w:p>
      <w:r>
        <w:t>Tapahtuman lyhyt kuvaus</w:t>
      </w:r>
    </w:p>
    <w:p>
      <w:r>
        <w:t>1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