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31.7.2026 perjantai</w:t>
      </w:r>
    </w:p>
    <w:p>
      <w:pPr>
        <w:pStyle w:val="Heading1"/>
      </w:pPr>
      <w:r>
        <w:t>31.7.2026-9.8.2026</w:t>
      </w:r>
    </w:p>
    <w:p>
      <w:pPr>
        <w:pStyle w:val="Heading2"/>
      </w:pPr>
      <w:r>
        <w:t>15:04-17:04 New event 10</w:t>
      </w:r>
    </w:p>
    <w:p>
      <w:r>
        <w:t>Short description in Finnish (up to 160 characters)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