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31.3.2026 tiistai</w:t>
      </w:r>
    </w:p>
    <w:p>
      <w:pPr>
        <w:pStyle w:val="Heading1"/>
      </w:pPr>
      <w:r>
        <w:t>31.3.2026-30.10.2026</w:t>
      </w:r>
    </w:p>
    <w:p>
      <w:pPr>
        <w:pStyle w:val="Heading2"/>
      </w:pPr>
      <w:r>
        <w:t>08:00-08:00 [TLDG] JIIRI Sprint retro ja review 5.3.2026 - Alitapahtuma</w:t>
      </w:r>
    </w:p>
    <w:p>
      <w:r>
        <w:t>[TLDG] JIIRI Sprint retro ja review 5.3.2026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