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1.1.2026 torstai</w:t>
      </w:r>
    </w:p>
    <w:p>
      <w:pPr>
        <w:pStyle w:val="Heading1"/>
      </w:pPr>
      <w:r>
        <w:t>1.1.2026 torstai</w:t>
      </w:r>
    </w:p>
    <w:p>
      <w:pPr>
        <w:pStyle w:val="Heading2"/>
      </w:pPr>
      <w:r>
        <w:t>20:00-21:30 SV tapahtuman otsikko</w:t>
      </w:r>
    </w:p>
    <w:p>
      <w:r>
        <w:t>Lyhyt kuvaus.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