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Sinikaislankuja 1, 00180, Helsinki</w:t>
      </w:r>
    </w:p>
    <w:p>
      <w:r>
        <w:t>23.12.2025-25.12.2025</w:t>
      </w:r>
    </w:p>
    <w:p>
      <w:pPr>
        <w:pStyle w:val="Heading1"/>
      </w:pPr>
      <w:r>
        <w:t>23.12.2025-25.12.2025</w:t>
      </w:r>
    </w:p>
    <w:p>
      <w:pPr>
        <w:pStyle w:val="Heading2"/>
      </w:pPr>
      <w:r>
        <w:t>10:00-10:00 A Projektin näyttely</w:t>
      </w:r>
    </w:p>
    <w:p>
      <w:r>
        <w:t>A Projektin näyttelyA Projektin 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