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17:00-18:00 Näytelmä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