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20:00-00:00 Maksim Galkin</w:t>
      </w:r>
    </w:p>
    <w:p>
      <w:r>
        <w:t>Kesto noin 2 h, ei väliaikaa.Permanto K18 anniskelualue. Parveke S, ei anniskelua</w:t>
      </w:r>
    </w:p>
    <w:p>
      <w:r>
        <w:t>79/89/99/109/155 €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