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26.9.2023 tiistai</w:t>
      </w:r>
    </w:p>
    <w:p>
      <w:pPr>
        <w:pStyle w:val="Heading1"/>
      </w:pPr>
      <w:r>
        <w:t>26.9.2023-27.9.2023</w:t>
      </w:r>
    </w:p>
    <w:p>
      <w:pPr>
        <w:pStyle w:val="Heading2"/>
      </w:pPr>
      <w:r>
        <w:t>19:00-00:00 Cristina Branco</w:t>
      </w:r>
    </w:p>
    <w:p>
      <w:r>
        <w:t>Cristina Branco, yksi portugalilaisen musiikin kauneimmista lauluäänistä, saapuu konsertoimaan Suomeen syksyllä!</w:t>
      </w:r>
    </w:p>
    <w:p>
      <w:r>
        <w:t>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