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24.7.2023 maanantai</w:t>
      </w:r>
    </w:p>
    <w:p>
      <w:pPr>
        <w:pStyle w:val="Heading1"/>
      </w:pPr>
      <w:r>
        <w:t>24.7.2023-25.7.2023</w:t>
      </w:r>
    </w:p>
    <w:p>
      <w:pPr>
        <w:pStyle w:val="Heading2"/>
      </w:pPr>
      <w:r>
        <w:t>17:30-00:00 Kaupunkitanssit Malminkartanossa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