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26.8.2023-27.8.2023</w:t>
      </w:r>
    </w:p>
    <w:p>
      <w:pPr>
        <w:pStyle w:val="Heading1"/>
      </w:pPr>
      <w:r>
        <w:t>26.8.2023-27.8.2023</w:t>
      </w:r>
    </w:p>
    <w:p>
      <w:pPr>
        <w:pStyle w:val="Heading2"/>
      </w:pPr>
      <w:r>
        <w:t>20:00-00:00 Kissa – Malmin tapahtumakesä</w:t>
      </w:r>
    </w:p>
    <w:p>
      <w:r>
        <w:t>Kissa on yhdistelmä glitterin kyllästämää 70-luvun glam-spektaakkelia, dekatenttia kapinaa kapinaa vastaan ja kiihkeää rakkautta.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