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8.10.2023 sunnuntai</w:t>
      </w:r>
    </w:p>
    <w:p>
      <w:pPr>
        <w:pStyle w:val="Heading1"/>
      </w:pPr>
      <w:r>
        <w:t>8.10.2023-9.10.2023</w:t>
      </w:r>
    </w:p>
    <w:p>
      <w:pPr>
        <w:pStyle w:val="Heading2"/>
      </w:pPr>
      <w:r>
        <w:t>15:00-00:00 Meanwhile – Decade of Deviations: Nuua Company 10 vuotta</w:t>
      </w:r>
    </w:p>
    <w:p>
      <w:r>
        <w:t>Meanwhile on maailma, joka peilaa tämän päivän kulttuuriamme ja iloittelee kaikella ihmisten turhanpäiväisillä tavoilla käyttää aikaansa.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